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77777777" w:rsidR="003F4F4B" w:rsidRDefault="003F4F4B"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E87BCA">
        <w:trPr>
          <w:trHeight w:val="289"/>
        </w:trPr>
        <w:tc>
          <w:tcPr>
            <w:tcW w:w="2347" w:type="dxa"/>
            <w:vAlign w:val="center"/>
          </w:tcPr>
          <w:p w14:paraId="450159C9" w14:textId="77777777" w:rsidR="0034159B" w:rsidRDefault="0034159B" w:rsidP="00E87BCA">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5FDE51C1" w14:textId="01AE8F2A" w:rsidR="0034159B" w:rsidRDefault="0034159B" w:rsidP="00E51B29">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 xml:space="preserve">fichas </w:t>
            </w:r>
            <w:r w:rsidRPr="00FB3508">
              <w:rPr>
                <w:rFonts w:ascii="Arial" w:hAnsi="Arial" w:cs="Arial"/>
                <w:sz w:val="18"/>
                <w:szCs w:val="18"/>
              </w:rPr>
              <w:t>técnic</w:t>
            </w:r>
            <w:r>
              <w:rPr>
                <w:rFonts w:ascii="Arial" w:hAnsi="Arial" w:cs="Arial"/>
                <w:sz w:val="18"/>
                <w:szCs w:val="18"/>
              </w:rPr>
              <w:t>a</w:t>
            </w:r>
            <w:r w:rsidRPr="00FB3508">
              <w:rPr>
                <w:rFonts w:ascii="Arial" w:hAnsi="Arial" w:cs="Arial"/>
                <w:sz w:val="18"/>
                <w:szCs w:val="18"/>
              </w:rPr>
              <w:t xml:space="preserve">s </w:t>
            </w:r>
            <w:r w:rsidR="00E51B29">
              <w:rPr>
                <w:rFonts w:ascii="Arial" w:hAnsi="Arial" w:cs="Arial"/>
                <w:sz w:val="18"/>
                <w:szCs w:val="18"/>
              </w:rPr>
              <w:t>registrados</w:t>
            </w:r>
            <w:bookmarkStart w:id="0" w:name="_GoBack"/>
            <w:bookmarkEnd w:id="0"/>
          </w:p>
        </w:tc>
        <w:tc>
          <w:tcPr>
            <w:tcW w:w="2286" w:type="dxa"/>
            <w:vAlign w:val="center"/>
          </w:tcPr>
          <w:p w14:paraId="6EF33BDE" w14:textId="77777777" w:rsidR="0034159B" w:rsidRDefault="0034159B" w:rsidP="00E87BCA">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044C9CED" w14:textId="77777777" w:rsidR="0034159B" w:rsidRDefault="0034159B" w:rsidP="00E87BCA">
            <w:pPr>
              <w:jc w:val="center"/>
              <w:rPr>
                <w:rFonts w:ascii="Arial" w:hAnsi="Arial" w:cs="Arial"/>
                <w:sz w:val="18"/>
                <w:szCs w:val="18"/>
              </w:rPr>
            </w:pPr>
            <w:r>
              <w:rPr>
                <w:rFonts w:ascii="Arial" w:hAnsi="Arial" w:cs="Arial"/>
                <w:sz w:val="18"/>
                <w:szCs w:val="18"/>
              </w:rPr>
              <w:t>Monto Total de expedientes revisados</w:t>
            </w:r>
          </w:p>
        </w:tc>
      </w:tr>
      <w:tr w:rsidR="0034159B" w14:paraId="2992B638" w14:textId="77777777" w:rsidTr="00E87BCA">
        <w:trPr>
          <w:trHeight w:val="191"/>
        </w:trPr>
        <w:tc>
          <w:tcPr>
            <w:tcW w:w="2347" w:type="dxa"/>
          </w:tcPr>
          <w:p w14:paraId="7854025D" w14:textId="77777777" w:rsidR="0034159B" w:rsidRDefault="0034159B" w:rsidP="00E87BCA">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E87BCA">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E87BCA">
        <w:trPr>
          <w:trHeight w:val="191"/>
        </w:trPr>
        <w:tc>
          <w:tcPr>
            <w:tcW w:w="7371" w:type="dxa"/>
            <w:gridSpan w:val="3"/>
          </w:tcPr>
          <w:p w14:paraId="7C6551EA" w14:textId="77777777" w:rsidR="0034159B" w:rsidRPr="00BC2FC3" w:rsidRDefault="0034159B" w:rsidP="00E87BCA">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E87BCA">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785F6589"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7B277" w14:textId="77777777" w:rsidR="00097E43" w:rsidRDefault="00097E43" w:rsidP="00BC1F93">
      <w:pPr>
        <w:spacing w:after="0" w:line="240" w:lineRule="auto"/>
      </w:pPr>
      <w:r>
        <w:separator/>
      </w:r>
    </w:p>
  </w:endnote>
  <w:endnote w:type="continuationSeparator" w:id="0">
    <w:p w14:paraId="6EA103BE" w14:textId="77777777" w:rsidR="00097E43" w:rsidRDefault="00097E4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E51B29" w:rsidRPr="00E51B29">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E51B29" w:rsidRPr="00E51B29">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DC7C1" w14:textId="77777777" w:rsidR="00097E43" w:rsidRDefault="00097E43" w:rsidP="00BC1F93">
      <w:pPr>
        <w:spacing w:after="0" w:line="240" w:lineRule="auto"/>
      </w:pPr>
      <w:r>
        <w:separator/>
      </w:r>
    </w:p>
  </w:footnote>
  <w:footnote w:type="continuationSeparator" w:id="0">
    <w:p w14:paraId="3D1E59A1" w14:textId="77777777" w:rsidR="00097E43" w:rsidRDefault="00097E4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97E43"/>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2F0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273E5"/>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1B29"/>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619DE-EB9D-46E8-B3D0-5EDA321B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11532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3</cp:revision>
  <cp:lastPrinted>2026-02-09T21:09:00Z</cp:lastPrinted>
  <dcterms:created xsi:type="dcterms:W3CDTF">2026-02-13T23:04:00Z</dcterms:created>
  <dcterms:modified xsi:type="dcterms:W3CDTF">2026-02-20T22:43:00Z</dcterms:modified>
</cp:coreProperties>
</file>